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2932E" w14:textId="16DA482A" w:rsidR="001C27C8" w:rsidRPr="00C648BC" w:rsidRDefault="001C27C8" w:rsidP="001C27C8">
      <w:pPr>
        <w:jc w:val="right"/>
        <w:rPr>
          <w:rFonts w:cstheme="minorHAnsi"/>
        </w:rPr>
      </w:pPr>
      <w:r>
        <w:rPr>
          <w:rFonts w:cstheme="minorHAnsi"/>
        </w:rPr>
        <w:t>………………..</w:t>
      </w:r>
      <w:r w:rsidRPr="00C648BC">
        <w:rPr>
          <w:rFonts w:cstheme="minorHAnsi"/>
        </w:rPr>
        <w:t xml:space="preserve">, </w:t>
      </w:r>
      <w:r>
        <w:rPr>
          <w:rFonts w:cstheme="minorHAnsi"/>
        </w:rPr>
        <w:t>………</w:t>
      </w:r>
      <w:r w:rsidRPr="00C648BC">
        <w:rPr>
          <w:rFonts w:cstheme="minorHAnsi"/>
        </w:rPr>
        <w:t>.202</w:t>
      </w:r>
      <w:r>
        <w:rPr>
          <w:rFonts w:cstheme="minorHAnsi"/>
        </w:rPr>
        <w:t>4</w:t>
      </w:r>
    </w:p>
    <w:p w14:paraId="50E51DD5" w14:textId="77777777" w:rsidR="001C27C8" w:rsidRPr="00C648BC" w:rsidRDefault="001C27C8" w:rsidP="001C27C8">
      <w:pPr>
        <w:rPr>
          <w:rFonts w:cstheme="minorHAnsi"/>
          <w:color w:val="000000" w:themeColor="text1"/>
        </w:rPr>
      </w:pPr>
    </w:p>
    <w:p w14:paraId="00B65138" w14:textId="77777777" w:rsidR="001C27C8" w:rsidRPr="00C648BC" w:rsidRDefault="001C27C8" w:rsidP="001C27C8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</w:rPr>
      </w:pPr>
    </w:p>
    <w:p w14:paraId="6D5686D7" w14:textId="77777777" w:rsidR="001C27C8" w:rsidRPr="00C648BC" w:rsidRDefault="001C27C8" w:rsidP="001C27C8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</w:rPr>
      </w:pPr>
      <w:r w:rsidRPr="00C648BC">
        <w:rPr>
          <w:rFonts w:cstheme="minorHAnsi"/>
          <w:b/>
          <w:bCs/>
          <w:color w:val="000000" w:themeColor="text1"/>
        </w:rPr>
        <w:t>OPIS STANOWISKA PRACY</w:t>
      </w:r>
    </w:p>
    <w:p w14:paraId="2B7FDA79" w14:textId="77777777" w:rsidR="001C27C8" w:rsidRPr="00C648BC" w:rsidRDefault="001C27C8" w:rsidP="001C27C8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</w:rPr>
      </w:pPr>
    </w:p>
    <w:p w14:paraId="62ED166B" w14:textId="77777777" w:rsidR="001C27C8" w:rsidRPr="001C27C8" w:rsidRDefault="001C27C8" w:rsidP="001C27C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60" w:line="360" w:lineRule="auto"/>
        <w:jc w:val="both"/>
        <w:rPr>
          <w:rFonts w:cstheme="minorHAnsi"/>
          <w:b/>
          <w:bCs/>
          <w:color w:val="000000" w:themeColor="text1"/>
          <w:sz w:val="20"/>
        </w:rPr>
      </w:pPr>
      <w:r w:rsidRPr="001C27C8">
        <w:rPr>
          <w:rFonts w:cstheme="minorHAnsi"/>
          <w:b/>
          <w:bCs/>
          <w:color w:val="000000" w:themeColor="text1"/>
          <w:sz w:val="20"/>
        </w:rPr>
        <w:t xml:space="preserve">Dane podstawowe </w:t>
      </w:r>
    </w:p>
    <w:p w14:paraId="3C81E522" w14:textId="148463F6" w:rsidR="001C27C8" w:rsidRPr="001C27C8" w:rsidRDefault="001C27C8" w:rsidP="001C27C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60" w:line="360" w:lineRule="auto"/>
        <w:jc w:val="both"/>
        <w:rPr>
          <w:rFonts w:cstheme="minorHAnsi"/>
          <w:color w:val="000000" w:themeColor="text1"/>
          <w:sz w:val="20"/>
        </w:rPr>
      </w:pPr>
      <w:r w:rsidRPr="001C27C8">
        <w:rPr>
          <w:rFonts w:cstheme="minorHAnsi"/>
          <w:color w:val="000000" w:themeColor="text1"/>
          <w:sz w:val="20"/>
        </w:rPr>
        <w:t xml:space="preserve">Nazwa stanowiska pracy: </w:t>
      </w:r>
      <w:r w:rsidRPr="001C27C8">
        <w:rPr>
          <w:rFonts w:cstheme="minorHAnsi"/>
          <w:color w:val="000000" w:themeColor="text1"/>
          <w:sz w:val="20"/>
        </w:rPr>
        <w:t>.....................................</w:t>
      </w:r>
      <w:r w:rsidRPr="001C27C8">
        <w:rPr>
          <w:rFonts w:cstheme="minorHAnsi"/>
          <w:color w:val="000000" w:themeColor="text1"/>
          <w:sz w:val="20"/>
        </w:rPr>
        <w:t>,</w:t>
      </w:r>
    </w:p>
    <w:p w14:paraId="5E401028" w14:textId="7072E549" w:rsidR="001C27C8" w:rsidRPr="001C27C8" w:rsidRDefault="001C27C8" w:rsidP="001C27C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jc w:val="both"/>
        <w:rPr>
          <w:rFonts w:cstheme="minorHAnsi"/>
          <w:color w:val="000000" w:themeColor="text1"/>
          <w:sz w:val="20"/>
        </w:rPr>
      </w:pPr>
      <w:r w:rsidRPr="001C27C8">
        <w:rPr>
          <w:rFonts w:cstheme="minorHAnsi"/>
          <w:color w:val="000000" w:themeColor="text1"/>
          <w:sz w:val="20"/>
        </w:rPr>
        <w:t xml:space="preserve">Komórka organizacyjna: Dział </w:t>
      </w:r>
      <w:r w:rsidRPr="001C27C8">
        <w:rPr>
          <w:rFonts w:cstheme="minorHAnsi"/>
          <w:color w:val="000000" w:themeColor="text1"/>
          <w:sz w:val="20"/>
        </w:rPr>
        <w:t>....................</w:t>
      </w:r>
      <w:r w:rsidRPr="001C27C8">
        <w:rPr>
          <w:rFonts w:cstheme="minorHAnsi"/>
          <w:color w:val="000000" w:themeColor="text1"/>
          <w:sz w:val="20"/>
        </w:rPr>
        <w:t>,</w:t>
      </w:r>
    </w:p>
    <w:p w14:paraId="5AB8C152" w14:textId="77777777" w:rsidR="001C27C8" w:rsidRPr="001C27C8" w:rsidRDefault="001C27C8" w:rsidP="001C27C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jc w:val="both"/>
        <w:rPr>
          <w:rFonts w:cstheme="minorHAnsi"/>
          <w:color w:val="000000" w:themeColor="text1"/>
          <w:sz w:val="20"/>
        </w:rPr>
      </w:pPr>
      <w:r w:rsidRPr="001C27C8">
        <w:rPr>
          <w:rFonts w:cstheme="minorHAnsi"/>
          <w:color w:val="000000" w:themeColor="text1"/>
          <w:sz w:val="20"/>
        </w:rPr>
        <w:t>Cel istnienia stanowiska pracy: Obsługa działalności finansowej Spółki, zarządzanie podległym działem i podległym zespołem, współpraca z Instytucjami,</w:t>
      </w:r>
    </w:p>
    <w:p w14:paraId="7CDD4B1D" w14:textId="2C3BE20C" w:rsidR="001C27C8" w:rsidRPr="001C27C8" w:rsidRDefault="001C27C8" w:rsidP="001C27C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jc w:val="both"/>
        <w:rPr>
          <w:rFonts w:cstheme="minorHAnsi"/>
          <w:color w:val="000000" w:themeColor="text1"/>
          <w:sz w:val="20"/>
        </w:rPr>
      </w:pPr>
      <w:r w:rsidRPr="001C27C8">
        <w:rPr>
          <w:rFonts w:cstheme="minorHAnsi"/>
          <w:color w:val="000000" w:themeColor="text1"/>
          <w:sz w:val="20"/>
        </w:rPr>
        <w:t xml:space="preserve">Przełożony: </w:t>
      </w:r>
      <w:r w:rsidRPr="001C27C8">
        <w:rPr>
          <w:rFonts w:cstheme="minorHAnsi"/>
          <w:color w:val="000000" w:themeColor="text1"/>
          <w:sz w:val="20"/>
        </w:rPr>
        <w:t>..................</w:t>
      </w:r>
      <w:r w:rsidRPr="001C27C8">
        <w:rPr>
          <w:rFonts w:cstheme="minorHAnsi"/>
          <w:color w:val="000000" w:themeColor="text1"/>
          <w:sz w:val="20"/>
        </w:rPr>
        <w:t>,</w:t>
      </w:r>
    </w:p>
    <w:p w14:paraId="5097A00E" w14:textId="5D4BF5B2" w:rsidR="001C27C8" w:rsidRPr="001C27C8" w:rsidRDefault="001C27C8" w:rsidP="001C27C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jc w:val="both"/>
        <w:rPr>
          <w:rFonts w:cstheme="minorHAnsi"/>
          <w:color w:val="000000" w:themeColor="text1"/>
          <w:sz w:val="20"/>
        </w:rPr>
      </w:pPr>
      <w:r w:rsidRPr="001C27C8">
        <w:rPr>
          <w:rFonts w:cstheme="minorHAnsi"/>
          <w:color w:val="000000" w:themeColor="text1"/>
          <w:sz w:val="20"/>
        </w:rPr>
        <w:t xml:space="preserve">Ścieżki awansu zawodowego: awans na stanowisko </w:t>
      </w:r>
      <w:r w:rsidRPr="001C27C8">
        <w:rPr>
          <w:rFonts w:cstheme="minorHAnsi"/>
          <w:color w:val="000000" w:themeColor="text1"/>
          <w:sz w:val="20"/>
        </w:rPr>
        <w:t>...............................</w:t>
      </w:r>
      <w:r w:rsidRPr="001C27C8">
        <w:rPr>
          <w:rFonts w:cstheme="minorHAnsi"/>
          <w:color w:val="000000" w:themeColor="text1"/>
          <w:sz w:val="20"/>
        </w:rPr>
        <w:t>,</w:t>
      </w:r>
    </w:p>
    <w:p w14:paraId="63E41120" w14:textId="77777777" w:rsidR="001C27C8" w:rsidRPr="001C27C8" w:rsidRDefault="001C27C8" w:rsidP="001C27C8">
      <w:pPr>
        <w:pStyle w:val="Akapitzlist"/>
        <w:rPr>
          <w:rFonts w:cstheme="minorHAnsi"/>
          <w:color w:val="000000" w:themeColor="text1"/>
          <w:sz w:val="20"/>
        </w:rPr>
      </w:pPr>
    </w:p>
    <w:p w14:paraId="3F71E2E0" w14:textId="77777777" w:rsidR="001C27C8" w:rsidRPr="001C27C8" w:rsidRDefault="001C27C8" w:rsidP="001C27C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60" w:line="360" w:lineRule="auto"/>
        <w:jc w:val="both"/>
        <w:rPr>
          <w:rFonts w:cstheme="minorHAnsi"/>
          <w:b/>
          <w:bCs/>
          <w:color w:val="000000" w:themeColor="text1"/>
          <w:sz w:val="20"/>
        </w:rPr>
      </w:pPr>
      <w:r w:rsidRPr="001C27C8">
        <w:rPr>
          <w:rFonts w:cstheme="minorHAnsi"/>
          <w:b/>
          <w:bCs/>
          <w:color w:val="000000" w:themeColor="text1"/>
          <w:sz w:val="20"/>
        </w:rPr>
        <w:t>Zakres obowiązków, uprawnień i odpowiedzialności</w:t>
      </w:r>
    </w:p>
    <w:p w14:paraId="0F197495" w14:textId="77777777" w:rsidR="001C27C8" w:rsidRPr="001C27C8" w:rsidRDefault="001C27C8" w:rsidP="001C27C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60" w:line="360" w:lineRule="auto"/>
        <w:jc w:val="both"/>
        <w:rPr>
          <w:rFonts w:cstheme="minorHAnsi"/>
          <w:color w:val="000000" w:themeColor="text1"/>
          <w:sz w:val="20"/>
        </w:rPr>
      </w:pPr>
      <w:r w:rsidRPr="001C27C8">
        <w:rPr>
          <w:rFonts w:cstheme="minorHAnsi"/>
          <w:color w:val="000000" w:themeColor="text1"/>
          <w:sz w:val="20"/>
        </w:rPr>
        <w:t>Zakres obowiązków:</w:t>
      </w:r>
    </w:p>
    <w:p w14:paraId="5E9A3D5C" w14:textId="77777777" w:rsidR="001C27C8" w:rsidRPr="001C27C8" w:rsidRDefault="001C27C8" w:rsidP="001C27C8">
      <w:pPr>
        <w:pStyle w:val="Akapitzlist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lang w:eastAsia="pl-PL"/>
        </w:rPr>
      </w:pPr>
      <w:r w:rsidRPr="001C27C8">
        <w:rPr>
          <w:rFonts w:eastAsia="Times New Roman" w:cstheme="minorHAnsi"/>
          <w:sz w:val="20"/>
          <w:lang w:eastAsia="pl-PL"/>
        </w:rPr>
        <w:t>budowa, rozwój i zarządzanie działem finansów (kadry i płace, analityka, księgowość),</w:t>
      </w:r>
    </w:p>
    <w:p w14:paraId="5E30EC54" w14:textId="77777777" w:rsidR="001C27C8" w:rsidRPr="001C27C8" w:rsidRDefault="001C27C8" w:rsidP="001C27C8">
      <w:pPr>
        <w:pStyle w:val="Akapitzlist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lang w:eastAsia="pl-PL"/>
        </w:rPr>
      </w:pPr>
      <w:r w:rsidRPr="001C27C8">
        <w:rPr>
          <w:rFonts w:eastAsia="Times New Roman" w:cstheme="minorHAnsi"/>
          <w:sz w:val="20"/>
          <w:lang w:eastAsia="pl-PL"/>
        </w:rPr>
        <w:t>odpowiedzialność za politykę finansową,</w:t>
      </w:r>
    </w:p>
    <w:p w14:paraId="15E740AA" w14:textId="77777777" w:rsidR="001C27C8" w:rsidRPr="001C27C8" w:rsidRDefault="001C27C8" w:rsidP="001C27C8">
      <w:pPr>
        <w:pStyle w:val="Akapitzlist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lang w:eastAsia="pl-PL"/>
        </w:rPr>
      </w:pPr>
      <w:r w:rsidRPr="001C27C8">
        <w:rPr>
          <w:rFonts w:eastAsia="Times New Roman" w:cstheme="minorHAnsi"/>
          <w:sz w:val="20"/>
          <w:lang w:eastAsia="pl-PL"/>
        </w:rPr>
        <w:t>tworzenie krótko i długoterminowych strategii finansowych,</w:t>
      </w:r>
    </w:p>
    <w:p w14:paraId="63A86DAE" w14:textId="77777777" w:rsidR="001C27C8" w:rsidRPr="001C27C8" w:rsidRDefault="001C27C8" w:rsidP="001C27C8">
      <w:pPr>
        <w:pStyle w:val="Akapitzlist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lang w:eastAsia="pl-PL"/>
        </w:rPr>
      </w:pPr>
      <w:r w:rsidRPr="001C27C8">
        <w:rPr>
          <w:rFonts w:eastAsia="Times New Roman" w:cstheme="minorHAnsi"/>
          <w:sz w:val="20"/>
          <w:lang w:eastAsia="pl-PL"/>
        </w:rPr>
        <w:t>przygotowywanie raportów i analiz dla Zarządu,</w:t>
      </w:r>
    </w:p>
    <w:p w14:paraId="4F84A7B1" w14:textId="77777777" w:rsidR="001C27C8" w:rsidRPr="001C27C8" w:rsidRDefault="001C27C8" w:rsidP="001C27C8">
      <w:pPr>
        <w:pStyle w:val="Akapitzlist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lang w:eastAsia="pl-PL"/>
        </w:rPr>
      </w:pPr>
      <w:r w:rsidRPr="001C27C8">
        <w:rPr>
          <w:rFonts w:eastAsia="Times New Roman" w:cstheme="minorHAnsi"/>
          <w:sz w:val="20"/>
          <w:lang w:eastAsia="pl-PL"/>
        </w:rPr>
        <w:t>współpraca z audytorami,</w:t>
      </w:r>
    </w:p>
    <w:p w14:paraId="2F221854" w14:textId="77777777" w:rsidR="001C27C8" w:rsidRPr="001C27C8" w:rsidRDefault="001C27C8" w:rsidP="001C27C8">
      <w:pPr>
        <w:pStyle w:val="Akapitzlist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lang w:eastAsia="pl-PL"/>
        </w:rPr>
      </w:pPr>
      <w:r w:rsidRPr="001C27C8">
        <w:rPr>
          <w:rFonts w:eastAsia="Times New Roman" w:cstheme="minorHAnsi"/>
          <w:sz w:val="20"/>
          <w:lang w:eastAsia="pl-PL"/>
        </w:rPr>
        <w:t>opracowanie struktury finansowania inwestycji,</w:t>
      </w:r>
    </w:p>
    <w:p w14:paraId="4A0C1EFD" w14:textId="77777777" w:rsidR="001C27C8" w:rsidRPr="001C27C8" w:rsidRDefault="001C27C8" w:rsidP="001C27C8">
      <w:pPr>
        <w:pStyle w:val="Akapitzlist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lang w:eastAsia="pl-PL"/>
        </w:rPr>
      </w:pPr>
      <w:r w:rsidRPr="001C27C8">
        <w:rPr>
          <w:rFonts w:eastAsia="Times New Roman" w:cstheme="minorHAnsi"/>
          <w:sz w:val="20"/>
          <w:lang w:eastAsia="pl-PL"/>
        </w:rPr>
        <w:t>nadzór nad przygotowaniem budżetu,</w:t>
      </w:r>
    </w:p>
    <w:p w14:paraId="4E0DACE5" w14:textId="77777777" w:rsidR="001C27C8" w:rsidRPr="001C27C8" w:rsidRDefault="001C27C8" w:rsidP="001C27C8">
      <w:pPr>
        <w:pStyle w:val="Akapitzlist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lang w:eastAsia="pl-PL"/>
        </w:rPr>
      </w:pPr>
      <w:r w:rsidRPr="001C27C8">
        <w:rPr>
          <w:rFonts w:eastAsia="Times New Roman" w:cstheme="minorHAnsi"/>
          <w:sz w:val="20"/>
          <w:lang w:eastAsia="pl-PL"/>
        </w:rPr>
        <w:t>odpowiedzialność za analizę i kontrolę kosztów oraz ich optymalizację,</w:t>
      </w:r>
    </w:p>
    <w:p w14:paraId="7DAEB6FD" w14:textId="77777777" w:rsidR="001C27C8" w:rsidRPr="001C27C8" w:rsidRDefault="001C27C8" w:rsidP="001C27C8">
      <w:pPr>
        <w:pStyle w:val="Akapitzlist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lang w:eastAsia="pl-PL"/>
        </w:rPr>
      </w:pPr>
      <w:r w:rsidRPr="001C27C8">
        <w:rPr>
          <w:rFonts w:eastAsia="Times New Roman" w:cstheme="minorHAnsi"/>
          <w:sz w:val="20"/>
          <w:lang w:eastAsia="pl-PL"/>
        </w:rPr>
        <w:t>nadzór nad procedurami finansowymi,</w:t>
      </w:r>
    </w:p>
    <w:p w14:paraId="32AEF408" w14:textId="77777777" w:rsidR="001C27C8" w:rsidRPr="001C27C8" w:rsidRDefault="001C27C8" w:rsidP="001C27C8">
      <w:pPr>
        <w:pStyle w:val="Akapitzlist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lang w:eastAsia="pl-PL"/>
        </w:rPr>
      </w:pPr>
      <w:r w:rsidRPr="001C27C8">
        <w:rPr>
          <w:rFonts w:eastAsia="Times New Roman" w:cstheme="minorHAnsi"/>
          <w:sz w:val="20"/>
          <w:lang w:eastAsia="pl-PL"/>
        </w:rPr>
        <w:t>wspomaganie Zarządu w procesie podejmowania decyzji dotyczących spraw finansowych,</w:t>
      </w:r>
    </w:p>
    <w:p w14:paraId="7CD4B4F0" w14:textId="77777777" w:rsidR="001C27C8" w:rsidRPr="001C27C8" w:rsidRDefault="001C27C8" w:rsidP="001C27C8">
      <w:pPr>
        <w:pStyle w:val="Akapitzlist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lang w:eastAsia="pl-PL"/>
        </w:rPr>
      </w:pPr>
      <w:r w:rsidRPr="001C27C8">
        <w:rPr>
          <w:rFonts w:eastAsia="Times New Roman" w:cstheme="minorHAnsi"/>
          <w:sz w:val="20"/>
          <w:lang w:eastAsia="pl-PL"/>
        </w:rPr>
        <w:t>ocena ryzyka finansowego i handlowego,</w:t>
      </w:r>
    </w:p>
    <w:p w14:paraId="072E59D2" w14:textId="77777777" w:rsidR="001C27C8" w:rsidRPr="001C27C8" w:rsidRDefault="001C27C8" w:rsidP="001C27C8">
      <w:pPr>
        <w:pStyle w:val="Akapitzlist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lang w:eastAsia="pl-PL"/>
        </w:rPr>
      </w:pPr>
      <w:r w:rsidRPr="001C27C8">
        <w:rPr>
          <w:rFonts w:eastAsia="Times New Roman" w:cstheme="minorHAnsi"/>
          <w:sz w:val="20"/>
          <w:lang w:eastAsia="pl-PL"/>
        </w:rPr>
        <w:t>ocena rentowności obszarów działania spółki, implementacja zmian w obszarze finansów,</w:t>
      </w:r>
    </w:p>
    <w:p w14:paraId="18387FDE" w14:textId="77777777" w:rsidR="001C27C8" w:rsidRPr="001C27C8" w:rsidRDefault="001C27C8" w:rsidP="001C27C8">
      <w:pPr>
        <w:pStyle w:val="Akapitzlist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lang w:eastAsia="pl-PL"/>
        </w:rPr>
      </w:pPr>
      <w:r w:rsidRPr="001C27C8">
        <w:rPr>
          <w:rFonts w:eastAsia="Times New Roman" w:cstheme="minorHAnsi"/>
          <w:sz w:val="20"/>
          <w:lang w:eastAsia="pl-PL"/>
        </w:rPr>
        <w:t>kontrola biznesowa finansowa i wewnętrzny controlling,</w:t>
      </w:r>
    </w:p>
    <w:p w14:paraId="4A8E326D" w14:textId="77777777" w:rsidR="001C27C8" w:rsidRPr="001C27C8" w:rsidRDefault="001C27C8" w:rsidP="001C27C8">
      <w:pPr>
        <w:pStyle w:val="Akapitzlist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lang w:eastAsia="pl-PL"/>
        </w:rPr>
      </w:pPr>
      <w:r w:rsidRPr="001C27C8">
        <w:rPr>
          <w:rFonts w:eastAsia="Times New Roman" w:cstheme="minorHAnsi"/>
          <w:sz w:val="20"/>
          <w:lang w:eastAsia="pl-PL"/>
        </w:rPr>
        <w:t>sporządzanie analiz biznesowych, planowanie, prognozowanie,</w:t>
      </w:r>
    </w:p>
    <w:p w14:paraId="4C316413" w14:textId="77777777" w:rsidR="001C27C8" w:rsidRPr="001C27C8" w:rsidRDefault="001C27C8" w:rsidP="001C27C8">
      <w:pPr>
        <w:pStyle w:val="Akapitzlist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lang w:eastAsia="pl-PL"/>
        </w:rPr>
      </w:pPr>
      <w:r w:rsidRPr="001C27C8">
        <w:rPr>
          <w:rFonts w:eastAsia="Times New Roman" w:cstheme="minorHAnsi"/>
          <w:sz w:val="20"/>
          <w:lang w:eastAsia="pl-PL"/>
        </w:rPr>
        <w:t>identyfikowanie możliwości rozwoju przedsiębiorstwa,</w:t>
      </w:r>
    </w:p>
    <w:p w14:paraId="1DD91CFF" w14:textId="77777777" w:rsidR="001C27C8" w:rsidRPr="001C27C8" w:rsidRDefault="001C27C8" w:rsidP="001C27C8">
      <w:pPr>
        <w:pStyle w:val="Akapitzlist"/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lang w:eastAsia="pl-PL"/>
        </w:rPr>
      </w:pPr>
      <w:r w:rsidRPr="001C27C8">
        <w:rPr>
          <w:rFonts w:eastAsia="Times New Roman" w:cstheme="minorHAnsi"/>
          <w:sz w:val="20"/>
          <w:lang w:eastAsia="pl-PL"/>
        </w:rPr>
        <w:t>utrzymywanie kontaktów z instytucjami finansowymi.</w:t>
      </w:r>
    </w:p>
    <w:p w14:paraId="2D3A3249" w14:textId="77777777" w:rsidR="001C27C8" w:rsidRPr="001C27C8" w:rsidRDefault="001C27C8" w:rsidP="001C27C8">
      <w:pPr>
        <w:pStyle w:val="Akapitzlist"/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  <w:sz w:val="20"/>
          <w:lang w:eastAsia="pl-PL"/>
        </w:rPr>
      </w:pPr>
    </w:p>
    <w:p w14:paraId="2CA7F795" w14:textId="77777777" w:rsidR="001C27C8" w:rsidRPr="001C27C8" w:rsidRDefault="001C27C8" w:rsidP="001C27C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60" w:line="360" w:lineRule="auto"/>
        <w:jc w:val="both"/>
        <w:rPr>
          <w:rFonts w:cstheme="minorHAnsi"/>
          <w:color w:val="000000" w:themeColor="text1"/>
          <w:sz w:val="20"/>
        </w:rPr>
      </w:pPr>
      <w:r w:rsidRPr="001C27C8">
        <w:rPr>
          <w:rFonts w:cstheme="minorHAnsi"/>
          <w:color w:val="000000" w:themeColor="text1"/>
          <w:sz w:val="20"/>
        </w:rPr>
        <w:t>Zakres odpowiedzialności:</w:t>
      </w:r>
    </w:p>
    <w:p w14:paraId="1F47FEAD" w14:textId="01228BAF" w:rsidR="001C27C8" w:rsidRPr="001C27C8" w:rsidRDefault="001C27C8" w:rsidP="001C27C8">
      <w:pPr>
        <w:pStyle w:val="Akapitzlist"/>
        <w:autoSpaceDE w:val="0"/>
        <w:autoSpaceDN w:val="0"/>
        <w:adjustRightInd w:val="0"/>
        <w:spacing w:after="160" w:line="360" w:lineRule="auto"/>
        <w:jc w:val="both"/>
        <w:rPr>
          <w:rFonts w:cstheme="minorHAnsi"/>
          <w:color w:val="000000" w:themeColor="text1"/>
          <w:sz w:val="20"/>
        </w:rPr>
      </w:pPr>
      <w:r w:rsidRPr="001C27C8">
        <w:rPr>
          <w:rFonts w:cstheme="minorHAnsi"/>
          <w:color w:val="000000" w:themeColor="text1"/>
          <w:sz w:val="20"/>
        </w:rPr>
        <w:t xml:space="preserve">Pracownik na stanowisku: </w:t>
      </w:r>
      <w:r w:rsidRPr="001C27C8">
        <w:rPr>
          <w:rFonts w:cstheme="minorHAnsi"/>
          <w:color w:val="000000" w:themeColor="text1"/>
          <w:sz w:val="20"/>
        </w:rPr>
        <w:t>.............................</w:t>
      </w:r>
      <w:r w:rsidRPr="001C27C8">
        <w:rPr>
          <w:rFonts w:cstheme="minorHAnsi"/>
          <w:color w:val="000000" w:themeColor="text1"/>
          <w:sz w:val="20"/>
        </w:rPr>
        <w:t xml:space="preserve"> – ponosi odpowiedzialność za prawidłowe, zgodne z prawem i terminowe wykonywanie zadań wymienionych w powyższym zakresie obowiązków oraz obowiązków wynikających z obowiązujących przepisów prawa. </w:t>
      </w:r>
    </w:p>
    <w:p w14:paraId="2801FB28" w14:textId="77777777" w:rsidR="001C27C8" w:rsidRPr="001C27C8" w:rsidRDefault="001C27C8" w:rsidP="001C27C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60" w:line="360" w:lineRule="auto"/>
        <w:jc w:val="both"/>
        <w:rPr>
          <w:rFonts w:cstheme="minorHAnsi"/>
          <w:color w:val="000000" w:themeColor="text1"/>
          <w:sz w:val="20"/>
        </w:rPr>
      </w:pPr>
      <w:r w:rsidRPr="001C27C8">
        <w:rPr>
          <w:rFonts w:cstheme="minorHAnsi"/>
          <w:color w:val="000000" w:themeColor="text1"/>
          <w:sz w:val="20"/>
        </w:rPr>
        <w:t>Zakres uprawnień:</w:t>
      </w:r>
    </w:p>
    <w:p w14:paraId="6F0CEBDE" w14:textId="77777777" w:rsidR="001C27C8" w:rsidRPr="001C27C8" w:rsidRDefault="001C27C8" w:rsidP="001C27C8">
      <w:pPr>
        <w:pStyle w:val="Akapitzlist"/>
        <w:autoSpaceDE w:val="0"/>
        <w:autoSpaceDN w:val="0"/>
        <w:adjustRightInd w:val="0"/>
        <w:spacing w:after="160" w:line="360" w:lineRule="auto"/>
        <w:jc w:val="both"/>
        <w:rPr>
          <w:rFonts w:cstheme="minorHAnsi"/>
          <w:color w:val="000000" w:themeColor="text1"/>
          <w:sz w:val="20"/>
        </w:rPr>
      </w:pPr>
      <w:r w:rsidRPr="001C27C8">
        <w:rPr>
          <w:rFonts w:cstheme="minorHAnsi"/>
          <w:color w:val="000000" w:themeColor="text1"/>
          <w:sz w:val="20"/>
        </w:rPr>
        <w:t xml:space="preserve">Pracownik posiada uprawnienia do zawierania umów cywilnoprawnych, umów o pracę tymczasową, oraz umów o pracę. Zatwierdzania i wysyłania deklaracji rozliczeniowych do: ZUS, US, PFRON, GUS,  Potwierdzone pełnomocnictwami. </w:t>
      </w:r>
    </w:p>
    <w:p w14:paraId="5DC1A8A5" w14:textId="77777777" w:rsidR="001C27C8" w:rsidRPr="001C27C8" w:rsidRDefault="001C27C8" w:rsidP="001C27C8">
      <w:pPr>
        <w:pStyle w:val="Akapitzlist"/>
        <w:autoSpaceDE w:val="0"/>
        <w:autoSpaceDN w:val="0"/>
        <w:adjustRightInd w:val="0"/>
        <w:spacing w:after="160" w:line="360" w:lineRule="auto"/>
        <w:jc w:val="both"/>
        <w:rPr>
          <w:rFonts w:cstheme="minorHAnsi"/>
          <w:color w:val="000000" w:themeColor="text1"/>
          <w:sz w:val="20"/>
        </w:rPr>
      </w:pPr>
    </w:p>
    <w:p w14:paraId="696FABAA" w14:textId="77777777" w:rsidR="001C27C8" w:rsidRPr="001C27C8" w:rsidRDefault="001C27C8" w:rsidP="001C27C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60" w:line="360" w:lineRule="auto"/>
        <w:jc w:val="both"/>
        <w:rPr>
          <w:rFonts w:cstheme="minorHAnsi"/>
          <w:b/>
          <w:bCs/>
          <w:color w:val="000000" w:themeColor="text1"/>
          <w:sz w:val="20"/>
        </w:rPr>
      </w:pPr>
      <w:r w:rsidRPr="001C27C8">
        <w:rPr>
          <w:rFonts w:cstheme="minorHAnsi"/>
          <w:b/>
          <w:bCs/>
          <w:color w:val="000000" w:themeColor="text1"/>
          <w:sz w:val="20"/>
        </w:rPr>
        <w:t xml:space="preserve">Wymagania kwalifikacyjne </w:t>
      </w:r>
    </w:p>
    <w:p w14:paraId="7C197DE8" w14:textId="77777777" w:rsidR="001C27C8" w:rsidRPr="001C27C8" w:rsidRDefault="001C27C8" w:rsidP="001C27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60" w:line="360" w:lineRule="auto"/>
        <w:jc w:val="both"/>
        <w:rPr>
          <w:rFonts w:cstheme="minorHAnsi"/>
          <w:color w:val="000000" w:themeColor="text1"/>
          <w:sz w:val="20"/>
        </w:rPr>
      </w:pPr>
      <w:r w:rsidRPr="001C27C8">
        <w:rPr>
          <w:rFonts w:cstheme="minorHAnsi"/>
          <w:color w:val="000000" w:themeColor="text1"/>
          <w:sz w:val="20"/>
        </w:rPr>
        <w:t>Wykształcenie: wyższe,</w:t>
      </w:r>
    </w:p>
    <w:p w14:paraId="790035B9" w14:textId="77777777" w:rsidR="001C27C8" w:rsidRPr="001C27C8" w:rsidRDefault="001C27C8" w:rsidP="001C27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60" w:line="360" w:lineRule="auto"/>
        <w:jc w:val="both"/>
        <w:rPr>
          <w:rFonts w:cstheme="minorHAnsi"/>
          <w:color w:val="000000" w:themeColor="text1"/>
          <w:sz w:val="20"/>
        </w:rPr>
      </w:pPr>
      <w:r w:rsidRPr="001C27C8">
        <w:rPr>
          <w:rFonts w:cstheme="minorHAnsi"/>
          <w:color w:val="000000" w:themeColor="text1"/>
          <w:sz w:val="20"/>
        </w:rPr>
        <w:t xml:space="preserve">Doświadczenie zawodowe: minimum 3-lata stażu pracy w zakresie finansów, ekonomii, </w:t>
      </w:r>
      <w:r w:rsidRPr="001C27C8">
        <w:rPr>
          <w:rFonts w:cstheme="minorHAnsi"/>
          <w:color w:val="000000" w:themeColor="text1"/>
          <w:sz w:val="20"/>
        </w:rPr>
        <w:lastRenderedPageBreak/>
        <w:t>zarządzaniu zespołami,</w:t>
      </w:r>
    </w:p>
    <w:p w14:paraId="1819F192" w14:textId="77777777" w:rsidR="001C27C8" w:rsidRPr="001C27C8" w:rsidRDefault="001C27C8" w:rsidP="001C27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60" w:line="360" w:lineRule="auto"/>
        <w:jc w:val="both"/>
        <w:rPr>
          <w:rFonts w:cstheme="minorHAnsi"/>
          <w:color w:val="000000" w:themeColor="text1"/>
          <w:sz w:val="20"/>
        </w:rPr>
      </w:pPr>
      <w:r w:rsidRPr="001C27C8">
        <w:rPr>
          <w:rFonts w:cstheme="minorHAnsi"/>
          <w:color w:val="000000" w:themeColor="text1"/>
          <w:sz w:val="20"/>
        </w:rPr>
        <w:t>Wymagana wiedza specjalistyczna: Kodeks pracy, Ustawa o rachunkowości, Ustawa o pracownikach tymczasowych, Ustawa o ubezpieczeniach społecznych, Ustawa o podatku dochodowym od osób prawnych, Ustawa o VAT, pozostałe akty prawne z zakresu rachunkowości, podatków, kadr i płac.</w:t>
      </w:r>
    </w:p>
    <w:p w14:paraId="36552F27" w14:textId="77777777" w:rsidR="001C27C8" w:rsidRPr="001C27C8" w:rsidRDefault="001C27C8" w:rsidP="001C27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60" w:line="360" w:lineRule="auto"/>
        <w:jc w:val="both"/>
        <w:rPr>
          <w:rFonts w:cstheme="minorHAnsi"/>
          <w:color w:val="000000" w:themeColor="text1"/>
          <w:sz w:val="20"/>
        </w:rPr>
      </w:pPr>
      <w:r w:rsidRPr="001C27C8">
        <w:rPr>
          <w:rFonts w:cstheme="minorHAnsi"/>
          <w:color w:val="000000" w:themeColor="text1"/>
          <w:sz w:val="20"/>
        </w:rPr>
        <w:t>Znajomość podstawowych zagadnień: wiedza z zakresu kontrolingu operacyjnego, kontrolingu finansowego, analityki finansowej, analityki przepływów kapitałowych,</w:t>
      </w:r>
    </w:p>
    <w:p w14:paraId="7CFEBF16" w14:textId="77777777" w:rsidR="001C27C8" w:rsidRPr="001C27C8" w:rsidRDefault="001C27C8" w:rsidP="001C27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60" w:line="360" w:lineRule="auto"/>
        <w:jc w:val="both"/>
        <w:rPr>
          <w:rFonts w:cstheme="minorHAnsi"/>
          <w:color w:val="000000" w:themeColor="text1"/>
          <w:sz w:val="20"/>
        </w:rPr>
      </w:pPr>
      <w:r w:rsidRPr="001C27C8">
        <w:rPr>
          <w:rFonts w:cstheme="minorHAnsi"/>
          <w:color w:val="000000" w:themeColor="text1"/>
          <w:sz w:val="20"/>
        </w:rPr>
        <w:t>Cechy osobowości: komunikatywność, elokwencja, dyskretność, szacunek do drugiego człowieka, dobry stan zdrowia, wytrwałość, utrzymywanie porządku w dokumentach, sumienność, uczciwość, odpowiedzialność,</w:t>
      </w:r>
    </w:p>
    <w:p w14:paraId="53F5999D" w14:textId="77777777" w:rsidR="001C27C8" w:rsidRPr="001C27C8" w:rsidRDefault="001C27C8" w:rsidP="001C27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60" w:line="360" w:lineRule="auto"/>
        <w:jc w:val="both"/>
        <w:rPr>
          <w:rFonts w:cstheme="minorHAnsi"/>
          <w:color w:val="000000" w:themeColor="text1"/>
          <w:sz w:val="20"/>
        </w:rPr>
      </w:pPr>
      <w:r w:rsidRPr="001C27C8">
        <w:rPr>
          <w:rFonts w:cstheme="minorHAnsi"/>
          <w:color w:val="000000" w:themeColor="text1"/>
          <w:sz w:val="20"/>
        </w:rPr>
        <w:t>Umiejętności: umiejętność logicznego myślenia, techniczna obsługa komputera, łatwość nawiązywania kontaktów, umiejętność selekcji informacji, umiejętność słuchania i wysławiania się, umiejętność pracy w zespole, umiejętność praktycznego korzystania z przepisów prawa,</w:t>
      </w:r>
    </w:p>
    <w:p w14:paraId="10130829" w14:textId="77777777" w:rsidR="001C27C8" w:rsidRPr="001C27C8" w:rsidRDefault="001C27C8" w:rsidP="001C27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60" w:line="360" w:lineRule="auto"/>
        <w:jc w:val="both"/>
        <w:rPr>
          <w:rFonts w:cstheme="minorHAnsi"/>
          <w:color w:val="000000" w:themeColor="text1"/>
          <w:sz w:val="20"/>
        </w:rPr>
      </w:pPr>
      <w:r w:rsidRPr="001C27C8">
        <w:rPr>
          <w:rFonts w:cstheme="minorHAnsi"/>
          <w:color w:val="000000" w:themeColor="text1"/>
          <w:sz w:val="20"/>
        </w:rPr>
        <w:t xml:space="preserve">Obsługa: komputer, systemy i programy CRM, ERP, kadrowo-płacowe, księgowe, pakiet </w:t>
      </w:r>
      <w:proofErr w:type="spellStart"/>
      <w:r w:rsidRPr="001C27C8">
        <w:rPr>
          <w:rFonts w:cstheme="minorHAnsi"/>
          <w:color w:val="000000" w:themeColor="text1"/>
          <w:sz w:val="20"/>
        </w:rPr>
        <w:t>office</w:t>
      </w:r>
      <w:proofErr w:type="spellEnd"/>
      <w:r w:rsidRPr="001C27C8">
        <w:rPr>
          <w:rFonts w:cstheme="minorHAnsi"/>
          <w:color w:val="000000" w:themeColor="text1"/>
          <w:sz w:val="20"/>
        </w:rPr>
        <w:t xml:space="preserve">, praca na stanowisku pracy wymaga umiejętności obsługi komputera, telefonu komórkowego, oraz drukarki. </w:t>
      </w:r>
    </w:p>
    <w:p w14:paraId="452CC47E" w14:textId="77777777" w:rsidR="001C27C8" w:rsidRPr="001C27C8" w:rsidRDefault="001C27C8" w:rsidP="001C27C8">
      <w:pPr>
        <w:jc w:val="right"/>
        <w:rPr>
          <w:rFonts w:ascii="Arial" w:hAnsi="Arial" w:cs="Arial"/>
          <w:sz w:val="18"/>
          <w:szCs w:val="18"/>
        </w:rPr>
      </w:pPr>
    </w:p>
    <w:p w14:paraId="617AE712" w14:textId="77777777" w:rsidR="001C27C8" w:rsidRPr="001C27C8" w:rsidRDefault="001C27C8" w:rsidP="001C27C8">
      <w:pPr>
        <w:jc w:val="right"/>
        <w:rPr>
          <w:rFonts w:ascii="Arial" w:hAnsi="Arial" w:cs="Arial"/>
          <w:sz w:val="18"/>
          <w:szCs w:val="18"/>
        </w:rPr>
      </w:pPr>
    </w:p>
    <w:p w14:paraId="42FF7A73" w14:textId="77777777" w:rsidR="001C27C8" w:rsidRPr="001C27C8" w:rsidRDefault="001C27C8" w:rsidP="001C27C8">
      <w:pPr>
        <w:jc w:val="right"/>
        <w:rPr>
          <w:rFonts w:ascii="Arial" w:hAnsi="Arial" w:cs="Arial"/>
          <w:sz w:val="18"/>
          <w:szCs w:val="18"/>
        </w:rPr>
      </w:pPr>
    </w:p>
    <w:p w14:paraId="5E09709B" w14:textId="77777777" w:rsidR="001C27C8" w:rsidRPr="001C27C8" w:rsidRDefault="001C27C8" w:rsidP="001C27C8">
      <w:pPr>
        <w:jc w:val="right"/>
        <w:rPr>
          <w:rFonts w:ascii="Arial" w:hAnsi="Arial" w:cs="Arial"/>
          <w:sz w:val="18"/>
          <w:szCs w:val="18"/>
        </w:rPr>
      </w:pPr>
    </w:p>
    <w:p w14:paraId="2B31DA8E" w14:textId="77777777" w:rsidR="001C27C8" w:rsidRPr="001C27C8" w:rsidRDefault="001C27C8" w:rsidP="001C27C8">
      <w:pPr>
        <w:jc w:val="right"/>
        <w:rPr>
          <w:rFonts w:ascii="Arial" w:hAnsi="Arial" w:cs="Arial"/>
          <w:sz w:val="18"/>
          <w:szCs w:val="18"/>
        </w:rPr>
      </w:pPr>
    </w:p>
    <w:p w14:paraId="329A30CF" w14:textId="77777777" w:rsidR="001C27C8" w:rsidRPr="001C27C8" w:rsidRDefault="001C27C8" w:rsidP="001C27C8">
      <w:pPr>
        <w:rPr>
          <w:rFonts w:ascii="Arial" w:hAnsi="Arial" w:cs="Arial"/>
          <w:sz w:val="18"/>
          <w:szCs w:val="18"/>
        </w:rPr>
      </w:pPr>
      <w:r w:rsidRPr="001C27C8">
        <w:rPr>
          <w:rFonts w:ascii="Arial" w:hAnsi="Arial" w:cs="Arial"/>
          <w:sz w:val="18"/>
          <w:szCs w:val="18"/>
        </w:rPr>
        <w:t>……………………….</w:t>
      </w:r>
      <w:r w:rsidRPr="001C27C8">
        <w:rPr>
          <w:rFonts w:ascii="Arial" w:hAnsi="Arial" w:cs="Arial"/>
          <w:sz w:val="18"/>
          <w:szCs w:val="18"/>
        </w:rPr>
        <w:tab/>
      </w:r>
      <w:r w:rsidRPr="001C27C8">
        <w:rPr>
          <w:rFonts w:ascii="Arial" w:hAnsi="Arial" w:cs="Arial"/>
          <w:sz w:val="18"/>
          <w:szCs w:val="18"/>
        </w:rPr>
        <w:tab/>
      </w:r>
      <w:r w:rsidRPr="001C27C8">
        <w:rPr>
          <w:rFonts w:ascii="Arial" w:hAnsi="Arial" w:cs="Arial"/>
          <w:sz w:val="18"/>
          <w:szCs w:val="18"/>
        </w:rPr>
        <w:tab/>
      </w:r>
      <w:r w:rsidRPr="001C27C8">
        <w:rPr>
          <w:rFonts w:ascii="Arial" w:hAnsi="Arial" w:cs="Arial"/>
          <w:sz w:val="18"/>
          <w:szCs w:val="18"/>
        </w:rPr>
        <w:tab/>
      </w:r>
      <w:r w:rsidRPr="001C27C8">
        <w:rPr>
          <w:rFonts w:ascii="Arial" w:hAnsi="Arial" w:cs="Arial"/>
          <w:sz w:val="18"/>
          <w:szCs w:val="18"/>
        </w:rPr>
        <w:tab/>
      </w:r>
      <w:r w:rsidRPr="001C27C8">
        <w:rPr>
          <w:rFonts w:ascii="Arial" w:hAnsi="Arial" w:cs="Arial"/>
          <w:sz w:val="18"/>
          <w:szCs w:val="18"/>
        </w:rPr>
        <w:tab/>
      </w:r>
      <w:r w:rsidRPr="001C27C8">
        <w:rPr>
          <w:rFonts w:ascii="Arial" w:hAnsi="Arial" w:cs="Arial"/>
          <w:sz w:val="18"/>
          <w:szCs w:val="18"/>
        </w:rPr>
        <w:tab/>
      </w:r>
      <w:r w:rsidRPr="001C27C8">
        <w:rPr>
          <w:rFonts w:ascii="Arial" w:hAnsi="Arial" w:cs="Arial"/>
          <w:sz w:val="18"/>
          <w:szCs w:val="18"/>
        </w:rPr>
        <w:tab/>
        <w:t>………………………...</w:t>
      </w:r>
    </w:p>
    <w:p w14:paraId="604F4A04" w14:textId="26D33EDD" w:rsidR="001C27C8" w:rsidRPr="001C27C8" w:rsidRDefault="001C27C8" w:rsidP="001C27C8">
      <w:pPr>
        <w:rPr>
          <w:rFonts w:ascii="Arial" w:hAnsi="Arial" w:cs="Arial"/>
          <w:sz w:val="18"/>
          <w:szCs w:val="18"/>
        </w:rPr>
      </w:pPr>
      <w:r w:rsidRPr="001C27C8">
        <w:rPr>
          <w:rFonts w:ascii="Arial" w:hAnsi="Arial" w:cs="Arial"/>
          <w:sz w:val="18"/>
          <w:szCs w:val="18"/>
        </w:rPr>
        <w:t xml:space="preserve">      Pracodawca</w:t>
      </w:r>
      <w:r w:rsidRPr="001C27C8">
        <w:rPr>
          <w:rFonts w:ascii="Arial" w:hAnsi="Arial" w:cs="Arial"/>
          <w:sz w:val="18"/>
          <w:szCs w:val="18"/>
        </w:rPr>
        <w:tab/>
      </w:r>
      <w:r w:rsidRPr="001C27C8">
        <w:rPr>
          <w:rFonts w:ascii="Arial" w:hAnsi="Arial" w:cs="Arial"/>
          <w:sz w:val="18"/>
          <w:szCs w:val="18"/>
        </w:rPr>
        <w:tab/>
      </w:r>
      <w:r w:rsidRPr="001C27C8">
        <w:rPr>
          <w:rFonts w:ascii="Arial" w:hAnsi="Arial" w:cs="Arial"/>
          <w:sz w:val="18"/>
          <w:szCs w:val="18"/>
        </w:rPr>
        <w:tab/>
      </w:r>
      <w:r w:rsidRPr="001C27C8">
        <w:rPr>
          <w:rFonts w:ascii="Arial" w:hAnsi="Arial" w:cs="Arial"/>
          <w:sz w:val="18"/>
          <w:szCs w:val="18"/>
        </w:rPr>
        <w:tab/>
      </w:r>
      <w:r w:rsidRPr="001C27C8">
        <w:rPr>
          <w:rFonts w:ascii="Arial" w:hAnsi="Arial" w:cs="Arial"/>
          <w:sz w:val="18"/>
          <w:szCs w:val="18"/>
        </w:rPr>
        <w:tab/>
      </w:r>
      <w:r w:rsidRPr="001C27C8">
        <w:rPr>
          <w:rFonts w:ascii="Arial" w:hAnsi="Arial" w:cs="Arial"/>
          <w:sz w:val="18"/>
          <w:szCs w:val="18"/>
        </w:rPr>
        <w:tab/>
      </w:r>
      <w:r w:rsidRPr="001C27C8">
        <w:rPr>
          <w:rFonts w:ascii="Arial" w:hAnsi="Arial" w:cs="Arial"/>
          <w:sz w:val="18"/>
          <w:szCs w:val="18"/>
        </w:rPr>
        <w:tab/>
      </w:r>
      <w:r w:rsidRPr="001C27C8"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1C27C8">
        <w:rPr>
          <w:rFonts w:ascii="Arial" w:hAnsi="Arial" w:cs="Arial"/>
          <w:sz w:val="18"/>
          <w:szCs w:val="18"/>
        </w:rPr>
        <w:t xml:space="preserve"> Pracownik</w:t>
      </w:r>
    </w:p>
    <w:p w14:paraId="0D807BD8" w14:textId="267004A3" w:rsidR="00F9659F" w:rsidRPr="00E47CAB" w:rsidRDefault="00F9659F" w:rsidP="001C27C8">
      <w:pPr>
        <w:rPr>
          <w:sz w:val="20"/>
          <w:szCs w:val="20"/>
        </w:rPr>
      </w:pPr>
    </w:p>
    <w:sectPr w:rsidR="00F9659F" w:rsidRPr="00E47C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D23FB" w14:textId="77777777" w:rsidR="008A0ADD" w:rsidRDefault="008A0ADD" w:rsidP="00FD77A8">
      <w:pPr>
        <w:spacing w:after="0" w:line="240" w:lineRule="auto"/>
      </w:pPr>
      <w:r>
        <w:separator/>
      </w:r>
    </w:p>
  </w:endnote>
  <w:endnote w:type="continuationSeparator" w:id="0">
    <w:p w14:paraId="4E0416D5" w14:textId="77777777" w:rsidR="008A0ADD" w:rsidRDefault="008A0ADD" w:rsidP="00FD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  <w:szCs w:val="20"/>
      </w:rPr>
      <w:id w:val="1290701061"/>
      <w:docPartObj>
        <w:docPartGallery w:val="Page Numbers (Bottom of Page)"/>
        <w:docPartUnique/>
      </w:docPartObj>
    </w:sdtPr>
    <w:sdtContent>
      <w:p w14:paraId="5704AAF7" w14:textId="77777777" w:rsidR="00A8229C" w:rsidRDefault="009543A6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D55DEB">
          <w:rPr>
            <w:rFonts w:ascii="Tahoma" w:hAnsi="Tahoma" w:cs="Tahoma"/>
            <w:sz w:val="20"/>
            <w:szCs w:val="20"/>
          </w:rPr>
          <w:fldChar w:fldCharType="begin"/>
        </w:r>
        <w:r w:rsidRPr="00D55DEB">
          <w:rPr>
            <w:rFonts w:ascii="Tahoma" w:hAnsi="Tahoma" w:cs="Tahoma"/>
            <w:sz w:val="20"/>
            <w:szCs w:val="20"/>
          </w:rPr>
          <w:instrText>PAGE   \* MERGEFORMAT</w:instrText>
        </w:r>
        <w:r w:rsidRPr="00D55DEB">
          <w:rPr>
            <w:rFonts w:ascii="Tahoma" w:hAnsi="Tahoma" w:cs="Tahoma"/>
            <w:sz w:val="20"/>
            <w:szCs w:val="20"/>
          </w:rPr>
          <w:fldChar w:fldCharType="separate"/>
        </w:r>
        <w:r w:rsidRPr="00D55DEB">
          <w:rPr>
            <w:rFonts w:ascii="Tahoma" w:hAnsi="Tahoma" w:cs="Tahoma"/>
            <w:sz w:val="20"/>
            <w:szCs w:val="20"/>
          </w:rPr>
          <w:t>2</w:t>
        </w:r>
        <w:r w:rsidRPr="00D55DEB">
          <w:rPr>
            <w:rFonts w:ascii="Tahoma" w:hAnsi="Tahoma" w:cs="Tahoma"/>
            <w:sz w:val="20"/>
            <w:szCs w:val="20"/>
          </w:rPr>
          <w:fldChar w:fldCharType="end"/>
        </w:r>
      </w:p>
      <w:p w14:paraId="691FBD17" w14:textId="753D2BAB" w:rsidR="00A8229C" w:rsidRPr="00E06FBB" w:rsidRDefault="00000000">
        <w:pPr>
          <w:pStyle w:val="Stopka"/>
          <w:jc w:val="right"/>
          <w:rPr>
            <w:rFonts w:cstheme="minorHAnsi"/>
            <w:sz w:val="20"/>
            <w:szCs w:val="20"/>
          </w:rPr>
        </w:pPr>
      </w:p>
    </w:sdtContent>
  </w:sdt>
  <w:p w14:paraId="46C13249" w14:textId="13B5FA5A" w:rsidR="00E06FBB" w:rsidRPr="00E06FBB" w:rsidRDefault="00E06FBB" w:rsidP="00E06FBB">
    <w:pPr>
      <w:pStyle w:val="Stopka"/>
      <w:jc w:val="center"/>
      <w:rPr>
        <w:rFonts w:cstheme="minorHAnsi"/>
        <w:sz w:val="14"/>
        <w:szCs w:val="14"/>
      </w:rPr>
    </w:pPr>
    <w:r w:rsidRPr="00E06FBB">
      <w:rPr>
        <w:rFonts w:cstheme="minorHAnsi"/>
        <w:sz w:val="14"/>
        <w:szCs w:val="14"/>
      </w:rPr>
      <w:t xml:space="preserve">Źródło: </w:t>
    </w:r>
    <w:proofErr w:type="spellStart"/>
    <w:r w:rsidRPr="00E06FBB">
      <w:rPr>
        <w:rFonts w:cstheme="minorHAnsi"/>
        <w:sz w:val="14"/>
        <w:szCs w:val="14"/>
      </w:rPr>
      <w:t>Sumeo</w:t>
    </w:r>
    <w:proofErr w:type="spellEnd"/>
    <w:r w:rsidRPr="00E06FBB">
      <w:rPr>
        <w:rFonts w:cstheme="minorHAnsi"/>
        <w:sz w:val="14"/>
        <w:szCs w:val="14"/>
      </w:rPr>
      <w:t xml:space="preserve"> Sp. z o.o. - www.sumeo.pl</w:t>
    </w:r>
  </w:p>
  <w:p w14:paraId="093ED959" w14:textId="7F6669B3" w:rsidR="00A8229C" w:rsidRPr="0065422B" w:rsidRDefault="00A8229C" w:rsidP="00E91F93">
    <w:pPr>
      <w:pStyle w:val="Stopka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41203" w14:textId="77777777" w:rsidR="008A0ADD" w:rsidRDefault="008A0ADD" w:rsidP="00FD77A8">
      <w:pPr>
        <w:spacing w:after="0" w:line="240" w:lineRule="auto"/>
      </w:pPr>
      <w:r>
        <w:separator/>
      </w:r>
    </w:p>
  </w:footnote>
  <w:footnote w:type="continuationSeparator" w:id="0">
    <w:p w14:paraId="5C845A18" w14:textId="77777777" w:rsidR="008A0ADD" w:rsidRDefault="008A0ADD" w:rsidP="00FD7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3DBB"/>
    <w:multiLevelType w:val="hybridMultilevel"/>
    <w:tmpl w:val="B71AD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61B3"/>
    <w:multiLevelType w:val="multilevel"/>
    <w:tmpl w:val="B6289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51234"/>
    <w:multiLevelType w:val="hybridMultilevel"/>
    <w:tmpl w:val="77A69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67CAC"/>
    <w:multiLevelType w:val="hybridMultilevel"/>
    <w:tmpl w:val="F1304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765F4"/>
    <w:multiLevelType w:val="multilevel"/>
    <w:tmpl w:val="237C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92D36"/>
    <w:multiLevelType w:val="multilevel"/>
    <w:tmpl w:val="7A0A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751EF"/>
    <w:multiLevelType w:val="hybridMultilevel"/>
    <w:tmpl w:val="6B867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52A88"/>
    <w:multiLevelType w:val="multilevel"/>
    <w:tmpl w:val="CE98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73DCF"/>
    <w:multiLevelType w:val="multilevel"/>
    <w:tmpl w:val="39C8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53C8D"/>
    <w:multiLevelType w:val="multilevel"/>
    <w:tmpl w:val="3626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35E52"/>
    <w:multiLevelType w:val="multilevel"/>
    <w:tmpl w:val="62FA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A3BFD"/>
    <w:multiLevelType w:val="hybridMultilevel"/>
    <w:tmpl w:val="EEBC38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658EA"/>
    <w:multiLevelType w:val="hybridMultilevel"/>
    <w:tmpl w:val="BF8284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EA25BB"/>
    <w:multiLevelType w:val="multilevel"/>
    <w:tmpl w:val="20DACA0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4" w15:restartNumberingAfterBreak="0">
    <w:nsid w:val="6F9A4757"/>
    <w:multiLevelType w:val="multilevel"/>
    <w:tmpl w:val="28BA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AF3907"/>
    <w:multiLevelType w:val="multilevel"/>
    <w:tmpl w:val="FCDA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CE3C67"/>
    <w:multiLevelType w:val="multilevel"/>
    <w:tmpl w:val="0BC2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74375"/>
    <w:multiLevelType w:val="multilevel"/>
    <w:tmpl w:val="3558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A2B3F"/>
    <w:multiLevelType w:val="multilevel"/>
    <w:tmpl w:val="7E9A4248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</w:lvl>
    <w:lvl w:ilvl="1" w:tentative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entative="1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entative="1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</w:lvl>
    <w:lvl w:ilvl="5" w:tentative="1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</w:lvl>
    <w:lvl w:ilvl="6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entative="1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</w:lvl>
    <w:lvl w:ilvl="8" w:tentative="1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</w:lvl>
  </w:abstractNum>
  <w:num w:numId="1" w16cid:durableId="370811518">
    <w:abstractNumId w:val="15"/>
  </w:num>
  <w:num w:numId="2" w16cid:durableId="1369602619">
    <w:abstractNumId w:val="1"/>
  </w:num>
  <w:num w:numId="3" w16cid:durableId="1665088717">
    <w:abstractNumId w:val="14"/>
  </w:num>
  <w:num w:numId="4" w16cid:durableId="123231134">
    <w:abstractNumId w:val="9"/>
  </w:num>
  <w:num w:numId="5" w16cid:durableId="394358297">
    <w:abstractNumId w:val="5"/>
  </w:num>
  <w:num w:numId="6" w16cid:durableId="996803668">
    <w:abstractNumId w:val="17"/>
  </w:num>
  <w:num w:numId="7" w16cid:durableId="40983944">
    <w:abstractNumId w:val="10"/>
  </w:num>
  <w:num w:numId="8" w16cid:durableId="1373263254">
    <w:abstractNumId w:val="16"/>
  </w:num>
  <w:num w:numId="9" w16cid:durableId="774246987">
    <w:abstractNumId w:val="4"/>
  </w:num>
  <w:num w:numId="10" w16cid:durableId="189420903">
    <w:abstractNumId w:val="18"/>
  </w:num>
  <w:num w:numId="11" w16cid:durableId="1779984604">
    <w:abstractNumId w:val="7"/>
  </w:num>
  <w:num w:numId="12" w16cid:durableId="1639383783">
    <w:abstractNumId w:val="13"/>
  </w:num>
  <w:num w:numId="13" w16cid:durableId="383527028">
    <w:abstractNumId w:val="6"/>
  </w:num>
  <w:num w:numId="14" w16cid:durableId="1704986858">
    <w:abstractNumId w:val="8"/>
  </w:num>
  <w:num w:numId="15" w16cid:durableId="868497160">
    <w:abstractNumId w:val="11"/>
  </w:num>
  <w:num w:numId="16" w16cid:durableId="1787888961">
    <w:abstractNumId w:val="2"/>
  </w:num>
  <w:num w:numId="17" w16cid:durableId="1824274120">
    <w:abstractNumId w:val="0"/>
  </w:num>
  <w:num w:numId="18" w16cid:durableId="2060787066">
    <w:abstractNumId w:val="3"/>
  </w:num>
  <w:num w:numId="19" w16cid:durableId="13781187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C4"/>
    <w:rsid w:val="000C0E9E"/>
    <w:rsid w:val="00121625"/>
    <w:rsid w:val="0012276C"/>
    <w:rsid w:val="00151BFF"/>
    <w:rsid w:val="0015232D"/>
    <w:rsid w:val="001A3DC7"/>
    <w:rsid w:val="001C27C8"/>
    <w:rsid w:val="00270C85"/>
    <w:rsid w:val="003D5AC4"/>
    <w:rsid w:val="004349C8"/>
    <w:rsid w:val="004A1B25"/>
    <w:rsid w:val="004D7E24"/>
    <w:rsid w:val="004F3DEC"/>
    <w:rsid w:val="00534DE7"/>
    <w:rsid w:val="005D0737"/>
    <w:rsid w:val="00610C3D"/>
    <w:rsid w:val="00696CA6"/>
    <w:rsid w:val="00787308"/>
    <w:rsid w:val="007F57A4"/>
    <w:rsid w:val="0083369E"/>
    <w:rsid w:val="00846F29"/>
    <w:rsid w:val="00882947"/>
    <w:rsid w:val="008A0ADD"/>
    <w:rsid w:val="008A19E9"/>
    <w:rsid w:val="009543A6"/>
    <w:rsid w:val="00977E82"/>
    <w:rsid w:val="00A4636A"/>
    <w:rsid w:val="00A8229C"/>
    <w:rsid w:val="00AA5E42"/>
    <w:rsid w:val="00AD4EA2"/>
    <w:rsid w:val="00AD6716"/>
    <w:rsid w:val="00B46EEC"/>
    <w:rsid w:val="00B562FA"/>
    <w:rsid w:val="00BA003C"/>
    <w:rsid w:val="00BF2C4C"/>
    <w:rsid w:val="00C404F8"/>
    <w:rsid w:val="00C535C9"/>
    <w:rsid w:val="00DC23A6"/>
    <w:rsid w:val="00E06502"/>
    <w:rsid w:val="00E06FBB"/>
    <w:rsid w:val="00E91F93"/>
    <w:rsid w:val="00F74DEA"/>
    <w:rsid w:val="00F82500"/>
    <w:rsid w:val="00F9659F"/>
    <w:rsid w:val="00FB0CE9"/>
    <w:rsid w:val="00FD77A8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30FA4"/>
  <w15:chartTrackingRefBased/>
  <w15:docId w15:val="{ED8E511F-3D5D-CA41-AC65-4DF5736E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AC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AC4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D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7A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91F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F9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3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69E"/>
    <w:rPr>
      <w:b/>
      <w:bCs/>
    </w:rPr>
  </w:style>
  <w:style w:type="paragraph" w:styleId="Akapitzlist">
    <w:name w:val="List Paragraph"/>
    <w:basedOn w:val="Normalny"/>
    <w:uiPriority w:val="34"/>
    <w:qFormat/>
    <w:rsid w:val="00F9659F"/>
    <w:pPr>
      <w:widowControl w:val="0"/>
      <w:spacing w:after="0" w:line="276" w:lineRule="auto"/>
      <w:ind w:left="720"/>
      <w:contextualSpacing/>
    </w:pPr>
    <w:rPr>
      <w:rFonts w:ascii="Arial" w:eastAsia="Arial" w:hAnsi="Arial" w:cs="Mangal"/>
      <w:szCs w:val="20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Patryk Chęciński</cp:lastModifiedBy>
  <cp:revision>2</cp:revision>
  <dcterms:created xsi:type="dcterms:W3CDTF">2024-05-22T08:45:00Z</dcterms:created>
  <dcterms:modified xsi:type="dcterms:W3CDTF">2024-05-22T08:45:00Z</dcterms:modified>
</cp:coreProperties>
</file>